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textAlignment w:val="baseline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ascii="黑体" w:hAnsi="黑体" w:eastAsia="黑体" w:cs="黑体"/>
          <w:spacing w:val="17"/>
          <w:w w:val="102"/>
          <w:sz w:val="32"/>
          <w:szCs w:val="32"/>
        </w:rPr>
        <w:t>附件</w:t>
      </w:r>
      <w:r>
        <w:rPr>
          <w:rFonts w:hint="eastAsia" w:ascii="黑体" w:hAnsi="黑体" w:eastAsia="黑体" w:cs="黑体"/>
          <w:spacing w:val="17"/>
          <w:w w:val="102"/>
          <w:sz w:val="32"/>
          <w:szCs w:val="32"/>
          <w:lang w:val="en-US" w:eastAsia="zh-CN"/>
        </w:rPr>
        <w:t>4</w:t>
      </w:r>
      <w:bookmarkStart w:id="0" w:name="_GoBack"/>
      <w:bookmarkEnd w:id="0"/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20" w:lineRule="exact"/>
        <w:ind w:left="1173" w:right="623" w:hanging="649"/>
        <w:jc w:val="center"/>
        <w:textAlignment w:val="baseline"/>
        <w:rPr>
          <w:rFonts w:ascii="宋体" w:hAnsi="宋体" w:eastAsia="宋体" w:cs="宋体"/>
          <w:sz w:val="32"/>
          <w:szCs w:val="32"/>
        </w:rPr>
      </w:pPr>
      <w:r>
        <w:rPr>
          <w:rFonts w:ascii="宋体" w:hAnsi="宋体" w:eastAsia="宋体" w:cs="宋体"/>
          <w:spacing w:val="18"/>
          <w:w w:val="109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第八届中国国际“互联网+</w:t>
      </w:r>
      <w:r>
        <w:rPr>
          <w:rFonts w:hint="eastAsia" w:ascii="宋体" w:hAnsi="宋体" w:eastAsia="宋体" w:cs="宋体"/>
          <w:spacing w:val="18"/>
          <w:w w:val="109"/>
          <w:sz w:val="32"/>
          <w:szCs w:val="32"/>
          <w:lang w:eastAsia="zh-CN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”</w:t>
      </w:r>
      <w:r>
        <w:rPr>
          <w:rFonts w:ascii="宋体" w:hAnsi="宋体" w:eastAsia="宋体" w:cs="宋体"/>
          <w:spacing w:val="18"/>
          <w:w w:val="109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大学生创新创业大赛</w:t>
      </w:r>
      <w:r>
        <w:rPr>
          <w:rFonts w:hint="eastAsia" w:ascii="宋体" w:hAnsi="宋体" w:eastAsia="宋体" w:cs="宋体"/>
          <w:spacing w:val="18"/>
          <w:w w:val="109"/>
          <w:sz w:val="32"/>
          <w:szCs w:val="32"/>
          <w:lang w:eastAsia="zh-CN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“</w:t>
      </w:r>
      <w:r>
        <w:rPr>
          <w:rFonts w:ascii="宋体" w:hAnsi="宋体" w:eastAsia="宋体" w:cs="宋体"/>
          <w:spacing w:val="16"/>
          <w:w w:val="113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青年红色筑梦之旅</w:t>
      </w:r>
      <w:r>
        <w:rPr>
          <w:rFonts w:hint="default" w:ascii="宋体" w:hAnsi="宋体" w:eastAsia="宋体" w:cs="宋体"/>
          <w:spacing w:val="16"/>
          <w:w w:val="113"/>
          <w:sz w:val="32"/>
          <w:szCs w:val="32"/>
          <w:lang w:val="en-US" w:eastAsia="zh-CN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”</w:t>
      </w:r>
      <w:r>
        <w:rPr>
          <w:rFonts w:ascii="宋体" w:hAnsi="宋体" w:eastAsia="宋体" w:cs="宋体"/>
          <w:spacing w:val="16"/>
          <w:w w:val="113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赛道方案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20" w:lineRule="exact"/>
        <w:ind w:right="0" w:firstLine="660" w:firstLineChars="20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ascii="仿宋" w:hAnsi="仿宋" w:eastAsia="仿宋" w:cs="仿宋"/>
          <w:spacing w:val="5"/>
          <w:sz w:val="32"/>
          <w:szCs w:val="32"/>
        </w:rPr>
        <w:t>参加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“</w:t>
      </w:r>
      <w:r>
        <w:rPr>
          <w:rFonts w:ascii="仿宋" w:hAnsi="仿宋" w:eastAsia="仿宋" w:cs="仿宋"/>
          <w:spacing w:val="5"/>
          <w:sz w:val="32"/>
          <w:szCs w:val="32"/>
        </w:rPr>
        <w:t>青年红色筑梦之旅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”</w:t>
      </w:r>
      <w:r>
        <w:rPr>
          <w:rFonts w:ascii="仿宋" w:hAnsi="仿宋" w:eastAsia="仿宋" w:cs="仿宋"/>
          <w:spacing w:val="5"/>
          <w:sz w:val="32"/>
          <w:szCs w:val="32"/>
        </w:rPr>
        <w:t>活动的项目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5"/>
          <w:sz w:val="32"/>
          <w:szCs w:val="32"/>
        </w:rPr>
        <w:t>符合大赛参赛要求</w:t>
      </w:r>
      <w:r>
        <w:rPr>
          <w:rFonts w:ascii="仿宋" w:hAnsi="仿宋" w:eastAsia="仿宋" w:cs="仿宋"/>
          <w:spacing w:val="11"/>
          <w:sz w:val="32"/>
          <w:szCs w:val="32"/>
        </w:rPr>
        <w:t>的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11"/>
          <w:sz w:val="32"/>
          <w:szCs w:val="32"/>
        </w:rPr>
        <w:t>可自主选择参加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“</w:t>
      </w:r>
      <w:r>
        <w:rPr>
          <w:rFonts w:ascii="仿宋" w:hAnsi="仿宋" w:eastAsia="仿宋" w:cs="仿宋"/>
          <w:spacing w:val="11"/>
          <w:sz w:val="32"/>
          <w:szCs w:val="32"/>
        </w:rPr>
        <w:t>青年红色筑梦之旅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”</w:t>
      </w:r>
      <w:r>
        <w:rPr>
          <w:rFonts w:ascii="仿宋" w:hAnsi="仿宋" w:eastAsia="仿宋" w:cs="仿宋"/>
          <w:spacing w:val="11"/>
          <w:sz w:val="32"/>
          <w:szCs w:val="32"/>
        </w:rPr>
        <w:t>赛道或其他赛道比赛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5"/>
          <w:sz w:val="32"/>
          <w:szCs w:val="32"/>
        </w:rPr>
        <w:t>只能选择参加一个赛道</w:t>
      </w:r>
      <w:r>
        <w:rPr>
          <w:rFonts w:hint="eastAsia" w:ascii="仿宋" w:hAnsi="仿宋" w:eastAsia="仿宋" w:cs="仿宋"/>
          <w:spacing w:val="5"/>
          <w:sz w:val="32"/>
          <w:szCs w:val="32"/>
          <w:lang w:eastAsia="zh-CN"/>
        </w:rPr>
        <w:t>）。</w:t>
      </w:r>
      <w:r>
        <w:rPr>
          <w:rFonts w:ascii="仿宋" w:hAnsi="仿宋" w:eastAsia="仿宋" w:cs="仿宋"/>
          <w:spacing w:val="5"/>
          <w:sz w:val="32"/>
          <w:szCs w:val="32"/>
        </w:rPr>
        <w:t>本赛道单列奖项、单独设置评审指</w:t>
      </w:r>
      <w:r>
        <w:rPr>
          <w:rFonts w:ascii="仿宋" w:hAnsi="仿宋" w:eastAsia="仿宋" w:cs="仿宋"/>
          <w:spacing w:val="-16"/>
          <w:sz w:val="32"/>
          <w:szCs w:val="32"/>
        </w:rPr>
        <w:t>标。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20" w:lineRule="exact"/>
        <w:ind w:right="0" w:firstLine="644"/>
        <w:jc w:val="both"/>
        <w:textAlignment w:val="baseline"/>
        <w:outlineLvl w:val="1"/>
        <w:rPr>
          <w:rFonts w:ascii="黑体" w:hAnsi="黑体" w:eastAsia="黑体" w:cs="黑体"/>
          <w:sz w:val="32"/>
          <w:szCs w:val="32"/>
        </w:rPr>
      </w:pPr>
      <w:r>
        <w:rPr>
          <w:rFonts w:ascii="黑体" w:hAnsi="黑体" w:eastAsia="黑体" w:cs="黑体"/>
          <w:spacing w:val="-5"/>
          <w:sz w:val="32"/>
          <w:szCs w:val="32"/>
          <w14:textOutline w14:w="5816" w14:cap="flat" w14:cmpd="sng">
            <w14:solidFill>
              <w14:srgbClr w14:val="000000"/>
            </w14:solidFill>
            <w14:prstDash w14:val="solid"/>
            <w14:miter w14:val="0"/>
          </w14:textOutline>
        </w:rPr>
        <w:t>一、参赛项目要求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20" w:lineRule="exact"/>
        <w:ind w:right="0" w:firstLine="64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6"/>
          <w:w w:val="101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6"/>
          <w:w w:val="101"/>
          <w:sz w:val="32"/>
          <w:szCs w:val="32"/>
        </w:rPr>
        <w:t>一</w:t>
      </w:r>
      <w:r>
        <w:rPr>
          <w:rFonts w:hint="eastAsia" w:ascii="仿宋" w:hAnsi="仿宋" w:eastAsia="仿宋" w:cs="仿宋"/>
          <w:spacing w:val="16"/>
          <w:w w:val="101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16"/>
          <w:w w:val="101"/>
          <w:sz w:val="32"/>
          <w:szCs w:val="32"/>
        </w:rPr>
        <w:t>参加青年红色筑梦之旅赛道的项目应符合大赛参</w:t>
      </w:r>
      <w:r>
        <w:rPr>
          <w:rFonts w:ascii="仿宋" w:hAnsi="仿宋" w:eastAsia="仿宋" w:cs="仿宋"/>
          <w:spacing w:val="22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-1"/>
          <w:sz w:val="32"/>
          <w:szCs w:val="32"/>
        </w:rPr>
        <w:t>赛项目要求</w:t>
      </w:r>
      <w:r>
        <w:rPr>
          <w:rFonts w:hint="eastAsia" w:ascii="仿宋" w:hAnsi="仿宋" w:eastAsia="仿宋" w:cs="仿宋"/>
          <w:spacing w:val="-1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-1"/>
          <w:sz w:val="32"/>
          <w:szCs w:val="32"/>
        </w:rPr>
        <w:t>同时在推进农业农村、城乡社区经济社会发展等方</w:t>
      </w:r>
      <w:r>
        <w:rPr>
          <w:rFonts w:ascii="仿宋" w:hAnsi="仿宋" w:eastAsia="仿宋" w:cs="仿宋"/>
          <w:spacing w:val="-9"/>
          <w:sz w:val="32"/>
          <w:szCs w:val="32"/>
        </w:rPr>
        <w:t>面有创新性、实效性和可持续性。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20" w:lineRule="exact"/>
        <w:ind w:right="0" w:firstLine="640"/>
        <w:jc w:val="both"/>
        <w:textAlignment w:val="baseline"/>
        <w:rPr>
          <w:rFonts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2"/>
          <w:sz w:val="32"/>
          <w:szCs w:val="32"/>
        </w:rPr>
        <w:t>二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12"/>
          <w:sz w:val="32"/>
          <w:szCs w:val="32"/>
        </w:rPr>
        <w:t>以团队为单位报名参赛。允许跨校组建团队</w:t>
      </w:r>
      <w:r>
        <w:rPr>
          <w:rFonts w:hint="eastAsia" w:ascii="仿宋" w:hAnsi="仿宋" w:eastAsia="仿宋" w:cs="仿宋"/>
          <w:spacing w:val="12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12"/>
          <w:sz w:val="32"/>
          <w:szCs w:val="32"/>
        </w:rPr>
        <w:t>每个团</w:t>
      </w:r>
      <w:r>
        <w:rPr>
          <w:rFonts w:ascii="仿宋" w:hAnsi="仿宋" w:eastAsia="仿宋" w:cs="仿宋"/>
          <w:spacing w:val="17"/>
          <w:w w:val="105"/>
          <w:sz w:val="32"/>
          <w:szCs w:val="32"/>
        </w:rPr>
        <w:t>队的参赛成员不少于3人</w:t>
      </w:r>
      <w:r>
        <w:rPr>
          <w:rFonts w:hint="eastAsia" w:ascii="仿宋" w:hAnsi="仿宋" w:eastAsia="仿宋" w:cs="仿宋"/>
          <w:spacing w:val="17"/>
          <w:w w:val="105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17"/>
          <w:w w:val="105"/>
          <w:sz w:val="32"/>
          <w:szCs w:val="32"/>
        </w:rPr>
        <w:t>不多于15人</w:t>
      </w:r>
      <w:r>
        <w:rPr>
          <w:rFonts w:hint="eastAsia" w:ascii="仿宋" w:hAnsi="仿宋" w:eastAsia="仿宋" w:cs="仿宋"/>
          <w:spacing w:val="17"/>
          <w:w w:val="105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7"/>
          <w:w w:val="105"/>
          <w:sz w:val="32"/>
          <w:szCs w:val="32"/>
        </w:rPr>
        <w:t>含团队负责人</w:t>
      </w:r>
      <w:r>
        <w:rPr>
          <w:rFonts w:hint="eastAsia" w:ascii="仿宋" w:hAnsi="仿宋" w:eastAsia="仿宋" w:cs="仿宋"/>
          <w:spacing w:val="17"/>
          <w:w w:val="105"/>
          <w:sz w:val="32"/>
          <w:szCs w:val="32"/>
          <w:lang w:eastAsia="zh-CN"/>
        </w:rPr>
        <w:t>），</w:t>
      </w:r>
      <w:r>
        <w:rPr>
          <w:rFonts w:ascii="仿宋" w:hAnsi="仿宋" w:eastAsia="仿宋" w:cs="仿宋"/>
          <w:spacing w:val="17"/>
          <w:w w:val="105"/>
          <w:sz w:val="32"/>
          <w:szCs w:val="32"/>
        </w:rPr>
        <w:t>须</w:t>
      </w:r>
      <w:r>
        <w:rPr>
          <w:rFonts w:ascii="仿宋" w:hAnsi="仿宋" w:eastAsia="仿宋" w:cs="仿宋"/>
          <w:spacing w:val="-2"/>
          <w:sz w:val="32"/>
          <w:szCs w:val="32"/>
        </w:rPr>
        <w:t>为项目的实际核心成员。参赛团队所报参赛创业项目</w:t>
      </w:r>
      <w:r>
        <w:rPr>
          <w:rFonts w:hint="eastAsia" w:ascii="仿宋" w:hAnsi="仿宋" w:eastAsia="仿宋" w:cs="仿宋"/>
          <w:spacing w:val="-2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-2"/>
          <w:sz w:val="32"/>
          <w:szCs w:val="32"/>
        </w:rPr>
        <w:t>须为本团</w:t>
      </w:r>
      <w:r>
        <w:rPr>
          <w:rFonts w:ascii="仿宋" w:hAnsi="仿宋" w:eastAsia="仿宋" w:cs="仿宋"/>
          <w:sz w:val="32"/>
          <w:szCs w:val="32"/>
        </w:rPr>
        <w:t>队策划或经营的项目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z w:val="32"/>
          <w:szCs w:val="32"/>
        </w:rPr>
        <w:t>不得借用他人项目参赛。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20" w:lineRule="exact"/>
        <w:ind w:right="0" w:firstLine="640"/>
        <w:jc w:val="both"/>
        <w:textAlignment w:val="baseline"/>
        <w:rPr>
          <w:rFonts w:ascii="Arial"/>
          <w:sz w:val="21"/>
        </w:rPr>
      </w:pP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1"/>
          <w:sz w:val="32"/>
          <w:szCs w:val="32"/>
        </w:rPr>
        <w:t>三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11"/>
          <w:sz w:val="32"/>
          <w:szCs w:val="32"/>
        </w:rPr>
        <w:t>参赛申报人须为项目负责人</w:t>
      </w:r>
      <w:r>
        <w:rPr>
          <w:rFonts w:hint="eastAsia" w:ascii="仿宋" w:hAnsi="仿宋" w:eastAsia="仿宋" w:cs="仿宋"/>
          <w:spacing w:val="11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11"/>
          <w:sz w:val="32"/>
          <w:szCs w:val="32"/>
        </w:rPr>
        <w:t>须为普通高等学校全日</w:t>
      </w:r>
      <w:r>
        <w:rPr>
          <w:rFonts w:ascii="仿宋" w:hAnsi="仿宋" w:eastAsia="仿宋" w:cs="仿宋"/>
          <w:spacing w:val="17"/>
          <w:w w:val="102"/>
          <w:sz w:val="32"/>
          <w:szCs w:val="32"/>
        </w:rPr>
        <w:t>制在校生</w:t>
      </w:r>
      <w:r>
        <w:rPr>
          <w:rFonts w:hint="eastAsia" w:ascii="仿宋" w:hAnsi="仿宋" w:eastAsia="仿宋" w:cs="仿宋"/>
          <w:spacing w:val="17"/>
          <w:w w:val="102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17"/>
          <w:w w:val="102"/>
          <w:sz w:val="32"/>
          <w:szCs w:val="32"/>
        </w:rPr>
        <w:t>包括本专科生、研究生</w:t>
      </w:r>
      <w:r>
        <w:rPr>
          <w:rFonts w:hint="eastAsia" w:ascii="仿宋" w:hAnsi="仿宋" w:eastAsia="仿宋" w:cs="仿宋"/>
          <w:spacing w:val="17"/>
          <w:w w:val="102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17"/>
          <w:w w:val="102"/>
          <w:sz w:val="32"/>
          <w:szCs w:val="32"/>
        </w:rPr>
        <w:t>不含在职教育</w:t>
      </w:r>
      <w:r>
        <w:rPr>
          <w:rFonts w:hint="eastAsia" w:ascii="仿宋" w:hAnsi="仿宋" w:eastAsia="仿宋" w:cs="仿宋"/>
          <w:spacing w:val="17"/>
          <w:w w:val="102"/>
          <w:sz w:val="32"/>
          <w:szCs w:val="32"/>
          <w:lang w:eastAsia="zh-CN"/>
        </w:rPr>
        <w:t>），</w:t>
      </w:r>
      <w:r>
        <w:rPr>
          <w:rFonts w:ascii="仿宋" w:hAnsi="仿宋" w:eastAsia="仿宋" w:cs="仿宋"/>
          <w:spacing w:val="17"/>
          <w:w w:val="102"/>
          <w:sz w:val="32"/>
          <w:szCs w:val="32"/>
        </w:rPr>
        <w:t>或毕业5</w:t>
      </w:r>
      <w:r>
        <w:rPr>
          <w:rFonts w:ascii="仿宋" w:hAnsi="仿宋" w:eastAsia="仿宋" w:cs="仿宋"/>
          <w:spacing w:val="4"/>
          <w:sz w:val="32"/>
          <w:szCs w:val="32"/>
        </w:rPr>
        <w:t>年以内的全日制学生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4"/>
          <w:sz w:val="32"/>
          <w:szCs w:val="32"/>
        </w:rPr>
        <w:t>即2017年之后的毕业生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，</w:t>
      </w:r>
      <w:r>
        <w:rPr>
          <w:rFonts w:ascii="仿宋" w:hAnsi="仿宋" w:eastAsia="仿宋" w:cs="仿宋"/>
          <w:spacing w:val="4"/>
          <w:sz w:val="32"/>
          <w:szCs w:val="32"/>
        </w:rPr>
        <w:t>不含在职教育</w:t>
      </w:r>
      <w:r>
        <w:rPr>
          <w:rFonts w:hint="eastAsia" w:ascii="仿宋" w:hAnsi="仿宋" w:eastAsia="仿宋" w:cs="仿宋"/>
          <w:spacing w:val="4"/>
          <w:sz w:val="32"/>
          <w:szCs w:val="32"/>
          <w:lang w:eastAsia="zh-CN"/>
        </w:rPr>
        <w:t>）</w:t>
      </w:r>
      <w:r>
        <w:rPr>
          <w:rFonts w:ascii="仿宋" w:hAnsi="仿宋" w:eastAsia="仿宋" w:cs="仿宋"/>
          <w:spacing w:val="4"/>
          <w:sz w:val="32"/>
          <w:szCs w:val="32"/>
        </w:rPr>
        <w:t>;</w:t>
      </w:r>
      <w:r>
        <w:rPr>
          <w:rFonts w:ascii="仿宋" w:hAnsi="仿宋" w:eastAsia="仿宋" w:cs="仿宋"/>
          <w:spacing w:val="24"/>
          <w:sz w:val="32"/>
          <w:szCs w:val="32"/>
        </w:rPr>
        <w:t xml:space="preserve"> </w:t>
      </w:r>
      <w:r>
        <w:rPr>
          <w:rFonts w:ascii="仿宋" w:hAnsi="仿宋" w:eastAsia="仿宋" w:cs="仿宋"/>
          <w:spacing w:val="9"/>
          <w:sz w:val="32"/>
          <w:szCs w:val="32"/>
        </w:rPr>
        <w:t>国家开放大学学生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（</w:t>
      </w:r>
      <w:r>
        <w:rPr>
          <w:rFonts w:ascii="仿宋" w:hAnsi="仿宋" w:eastAsia="仿宋" w:cs="仿宋"/>
          <w:spacing w:val="9"/>
          <w:sz w:val="32"/>
          <w:szCs w:val="32"/>
        </w:rPr>
        <w:t>仅限学历教育</w:t>
      </w:r>
      <w:r>
        <w:rPr>
          <w:rFonts w:hint="eastAsia" w:ascii="仿宋" w:hAnsi="仿宋" w:eastAsia="仿宋" w:cs="仿宋"/>
          <w:spacing w:val="9"/>
          <w:sz w:val="32"/>
          <w:szCs w:val="32"/>
          <w:lang w:eastAsia="zh-CN"/>
        </w:rPr>
        <w:t>）。</w:t>
      </w:r>
      <w:r>
        <w:rPr>
          <w:rFonts w:ascii="仿宋" w:hAnsi="仿宋" w:eastAsia="仿宋" w:cs="仿宋"/>
          <w:spacing w:val="9"/>
          <w:sz w:val="32"/>
          <w:szCs w:val="32"/>
        </w:rPr>
        <w:t>企业法定代表人在大赛通</w:t>
      </w:r>
      <w:r>
        <w:rPr>
          <w:rFonts w:ascii="仿宋" w:hAnsi="仿宋" w:eastAsia="仿宋" w:cs="仿宋"/>
          <w:spacing w:val="-7"/>
          <w:sz w:val="32"/>
          <w:szCs w:val="32"/>
        </w:rPr>
        <w:t>知发布之日后进行变更的不予认可。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20" w:lineRule="exact"/>
        <w:ind w:right="0" w:firstLine="620"/>
        <w:jc w:val="both"/>
        <w:textAlignment w:val="baseline"/>
        <w:rPr>
          <w:rFonts w:ascii="仿宋" w:hAnsi="仿宋" w:eastAsia="仿宋" w:cs="仿宋"/>
          <w:sz w:val="34"/>
          <w:szCs w:val="34"/>
        </w:rPr>
      </w:pPr>
      <w:r>
        <w:rPr>
          <w:rFonts w:hint="eastAsia" w:ascii="仿宋" w:hAnsi="仿宋" w:eastAsia="仿宋" w:cs="仿宋"/>
          <w:spacing w:val="-17"/>
          <w:w w:val="99"/>
          <w:sz w:val="34"/>
          <w:szCs w:val="34"/>
          <w:lang w:eastAsia="zh-CN"/>
        </w:rPr>
        <w:t>（</w:t>
      </w:r>
      <w:r>
        <w:rPr>
          <w:rFonts w:ascii="仿宋" w:hAnsi="仿宋" w:eastAsia="仿宋" w:cs="仿宋"/>
          <w:spacing w:val="-17"/>
          <w:w w:val="99"/>
          <w:sz w:val="34"/>
          <w:szCs w:val="34"/>
        </w:rPr>
        <w:t>四</w:t>
      </w:r>
      <w:r>
        <w:rPr>
          <w:rFonts w:hint="eastAsia" w:ascii="仿宋" w:hAnsi="仿宋" w:eastAsia="仿宋" w:cs="仿宋"/>
          <w:spacing w:val="-17"/>
          <w:w w:val="99"/>
          <w:sz w:val="34"/>
          <w:szCs w:val="34"/>
          <w:lang w:eastAsia="zh-CN"/>
        </w:rPr>
        <w:t>）</w:t>
      </w:r>
      <w:r>
        <w:rPr>
          <w:rFonts w:ascii="仿宋" w:hAnsi="仿宋" w:eastAsia="仿宋" w:cs="仿宋"/>
          <w:spacing w:val="-17"/>
          <w:w w:val="99"/>
          <w:sz w:val="34"/>
          <w:szCs w:val="34"/>
        </w:rPr>
        <w:t>已获本大赛往届全国总决赛各赛道金奖和银奖的项目</w:t>
      </w:r>
      <w:r>
        <w:rPr>
          <w:rFonts w:hint="eastAsia" w:ascii="仿宋" w:hAnsi="仿宋" w:eastAsia="仿宋" w:cs="仿宋"/>
          <w:spacing w:val="-17"/>
          <w:w w:val="99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27"/>
          <w:sz w:val="34"/>
          <w:szCs w:val="34"/>
        </w:rPr>
        <w:t>不可报名参加本届大赛。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20" w:lineRule="exact"/>
        <w:ind w:right="0" w:firstLine="624"/>
        <w:jc w:val="both"/>
        <w:textAlignment w:val="baseline"/>
        <w:outlineLvl w:val="1"/>
        <w:rPr>
          <w:rFonts w:ascii="黑体" w:hAnsi="黑体" w:eastAsia="黑体" w:cs="黑体"/>
          <w:sz w:val="34"/>
          <w:szCs w:val="34"/>
        </w:rPr>
      </w:pPr>
      <w:r>
        <w:rPr>
          <w:rFonts w:ascii="黑体" w:hAnsi="黑体" w:eastAsia="黑体" w:cs="黑体"/>
          <w:spacing w:val="-22"/>
          <w:sz w:val="34"/>
          <w:szCs w:val="34"/>
          <w14:textOutline w14:w="6172" w14:cap="flat" w14:cmpd="sng">
            <w14:solidFill>
              <w14:srgbClr w14:val="000000"/>
            </w14:solidFill>
            <w14:prstDash w14:val="solid"/>
            <w14:miter w14:val="0"/>
          </w14:textOutline>
        </w:rPr>
        <w:t>二、参赛组别和对象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20" w:lineRule="exact"/>
        <w:ind w:right="0" w:firstLine="620"/>
        <w:jc w:val="both"/>
        <w:textAlignment w:val="baseline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3"/>
          <w:sz w:val="34"/>
          <w:szCs w:val="34"/>
        </w:rPr>
        <w:t>参加</w:t>
      </w:r>
      <w:r>
        <w:rPr>
          <w:rFonts w:hint="eastAsia" w:ascii="仿宋" w:hAnsi="仿宋" w:eastAsia="仿宋" w:cs="仿宋"/>
          <w:spacing w:val="-13"/>
          <w:sz w:val="34"/>
          <w:szCs w:val="34"/>
          <w:lang w:eastAsia="zh-CN"/>
        </w:rPr>
        <w:t>“</w:t>
      </w:r>
      <w:r>
        <w:rPr>
          <w:rFonts w:ascii="仿宋" w:hAnsi="仿宋" w:eastAsia="仿宋" w:cs="仿宋"/>
          <w:spacing w:val="-13"/>
          <w:sz w:val="34"/>
          <w:szCs w:val="34"/>
        </w:rPr>
        <w:t>青年红色筑梦之旅”赛道的项目</w:t>
      </w:r>
      <w:r>
        <w:rPr>
          <w:rFonts w:hint="eastAsia" w:ascii="仿宋" w:hAnsi="仿宋" w:eastAsia="仿宋" w:cs="仿宋"/>
          <w:spacing w:val="-13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3"/>
          <w:sz w:val="34"/>
          <w:szCs w:val="34"/>
        </w:rPr>
        <w:t>须为参加青年红</w:t>
      </w:r>
      <w:r>
        <w:rPr>
          <w:rFonts w:ascii="仿宋" w:hAnsi="仿宋" w:eastAsia="仿宋" w:cs="仿宋"/>
          <w:spacing w:val="21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6"/>
          <w:sz w:val="34"/>
          <w:szCs w:val="34"/>
        </w:rPr>
        <w:t>色筑梦之旅活动的项目</w:t>
      </w:r>
      <w:r>
        <w:rPr>
          <w:rFonts w:hint="eastAsia" w:ascii="仿宋" w:hAnsi="仿宋" w:eastAsia="仿宋" w:cs="仿宋"/>
          <w:spacing w:val="-6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6"/>
          <w:sz w:val="34"/>
          <w:szCs w:val="34"/>
        </w:rPr>
        <w:t>否则一经发现</w:t>
      </w:r>
      <w:r>
        <w:rPr>
          <w:rFonts w:hint="eastAsia" w:ascii="仿宋" w:hAnsi="仿宋" w:eastAsia="仿宋" w:cs="仿宋"/>
          <w:spacing w:val="-6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6"/>
          <w:sz w:val="34"/>
          <w:szCs w:val="34"/>
        </w:rPr>
        <w:t>立即取消参赛资格。</w:t>
      </w:r>
      <w:r>
        <w:rPr>
          <w:rFonts w:ascii="仿宋" w:hAnsi="仿宋" w:eastAsia="仿宋" w:cs="仿宋"/>
          <w:spacing w:val="-17"/>
          <w:sz w:val="34"/>
          <w:szCs w:val="34"/>
        </w:rPr>
        <w:t>根据项目性质和特点</w:t>
      </w:r>
      <w:r>
        <w:rPr>
          <w:rFonts w:hint="eastAsia" w:ascii="仿宋" w:hAnsi="仿宋" w:eastAsia="仿宋" w:cs="仿宋"/>
          <w:spacing w:val="-17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7"/>
          <w:sz w:val="34"/>
          <w:szCs w:val="34"/>
        </w:rPr>
        <w:t>分为公益组、创意组、创业组。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20" w:lineRule="exact"/>
        <w:ind w:right="0" w:firstLine="620"/>
        <w:jc w:val="both"/>
        <w:textAlignment w:val="baseline"/>
        <w:rPr>
          <w:rFonts w:ascii="仿宋" w:hAnsi="仿宋" w:eastAsia="仿宋" w:cs="仿宋"/>
          <w:b/>
          <w:bCs/>
          <w:sz w:val="34"/>
          <w:szCs w:val="34"/>
        </w:rPr>
      </w:pPr>
      <w:r>
        <w:rPr>
          <w:rFonts w:hint="eastAsia" w:ascii="仿宋" w:hAnsi="仿宋" w:eastAsia="仿宋" w:cs="仿宋"/>
          <w:b/>
          <w:bCs/>
          <w:spacing w:val="7"/>
          <w:sz w:val="34"/>
          <w:szCs w:val="34"/>
          <w:lang w:eastAsia="zh-CN"/>
        </w:rPr>
        <w:t>（</w:t>
      </w:r>
      <w:r>
        <w:rPr>
          <w:rFonts w:ascii="仿宋" w:hAnsi="仿宋" w:eastAsia="仿宋" w:cs="仿宋"/>
          <w:b/>
          <w:bCs/>
          <w:spacing w:val="7"/>
          <w:sz w:val="34"/>
          <w:szCs w:val="34"/>
        </w:rPr>
        <w:t>一</w:t>
      </w:r>
      <w:r>
        <w:rPr>
          <w:rFonts w:hint="eastAsia" w:ascii="仿宋" w:hAnsi="仿宋" w:eastAsia="仿宋" w:cs="仿宋"/>
          <w:b/>
          <w:bCs/>
          <w:spacing w:val="7"/>
          <w:sz w:val="34"/>
          <w:szCs w:val="34"/>
          <w:lang w:eastAsia="zh-CN"/>
        </w:rPr>
        <w:t>）</w:t>
      </w:r>
      <w:r>
        <w:rPr>
          <w:rFonts w:ascii="仿宋" w:hAnsi="仿宋" w:eastAsia="仿宋" w:cs="仿宋"/>
          <w:b/>
          <w:bCs/>
          <w:spacing w:val="7"/>
          <w:sz w:val="34"/>
          <w:szCs w:val="34"/>
        </w:rPr>
        <w:t>公益组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20" w:lineRule="exact"/>
        <w:ind w:right="0" w:firstLine="620" w:firstLineChars="200"/>
        <w:jc w:val="both"/>
        <w:textAlignment w:val="baseline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5"/>
          <w:sz w:val="34"/>
          <w:szCs w:val="34"/>
        </w:rPr>
        <w:t>1</w:t>
      </w:r>
      <w:r>
        <w:rPr>
          <w:rFonts w:hint="eastAsia" w:ascii="仿宋" w:hAnsi="仿宋" w:eastAsia="仿宋" w:cs="仿宋"/>
          <w:spacing w:val="-15"/>
          <w:sz w:val="34"/>
          <w:szCs w:val="34"/>
          <w:lang w:eastAsia="zh-CN"/>
        </w:rPr>
        <w:t>.</w:t>
      </w:r>
      <w:r>
        <w:rPr>
          <w:rFonts w:ascii="仿宋" w:hAnsi="仿宋" w:eastAsia="仿宋" w:cs="仿宋"/>
          <w:spacing w:val="-15"/>
          <w:sz w:val="34"/>
          <w:szCs w:val="34"/>
        </w:rPr>
        <w:t>参赛项目不以营利为目标</w:t>
      </w:r>
      <w:r>
        <w:rPr>
          <w:rFonts w:hint="eastAsia" w:ascii="仿宋" w:hAnsi="仿宋" w:eastAsia="仿宋" w:cs="仿宋"/>
          <w:spacing w:val="-15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5"/>
          <w:sz w:val="34"/>
          <w:szCs w:val="34"/>
        </w:rPr>
        <w:t>积极弘扬公益精神</w:t>
      </w:r>
      <w:r>
        <w:rPr>
          <w:rFonts w:hint="eastAsia" w:ascii="仿宋" w:hAnsi="仿宋" w:eastAsia="仿宋" w:cs="仿宋"/>
          <w:spacing w:val="-15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5"/>
          <w:sz w:val="34"/>
          <w:szCs w:val="34"/>
        </w:rPr>
        <w:t>在公益服</w:t>
      </w:r>
      <w:r>
        <w:rPr>
          <w:rFonts w:ascii="仿宋" w:hAnsi="仿宋" w:eastAsia="仿宋" w:cs="仿宋"/>
          <w:spacing w:val="-24"/>
          <w:sz w:val="34"/>
          <w:szCs w:val="34"/>
        </w:rPr>
        <w:t>务领域具有较好的创意、产品或服务模式的创业计划和实践。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20" w:lineRule="exact"/>
        <w:ind w:right="0" w:firstLine="620"/>
        <w:jc w:val="both"/>
        <w:textAlignment w:val="baseline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7"/>
          <w:w w:val="99"/>
          <w:sz w:val="34"/>
          <w:szCs w:val="34"/>
        </w:rPr>
        <w:t>2.参赛申报主体为独立的公益项目或社会组织</w:t>
      </w:r>
      <w:r>
        <w:rPr>
          <w:rFonts w:hint="eastAsia" w:ascii="仿宋" w:hAnsi="仿宋" w:eastAsia="仿宋" w:cs="仿宋"/>
          <w:spacing w:val="-17"/>
          <w:w w:val="99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7"/>
          <w:w w:val="99"/>
          <w:sz w:val="34"/>
          <w:szCs w:val="34"/>
        </w:rPr>
        <w:t>注册或未注</w:t>
      </w:r>
      <w:r>
        <w:rPr>
          <w:rFonts w:ascii="仿宋" w:hAnsi="仿宋" w:eastAsia="仿宋" w:cs="仿宋"/>
          <w:spacing w:val="-10"/>
          <w:sz w:val="34"/>
          <w:szCs w:val="34"/>
        </w:rPr>
        <w:t>册成立公益机构</w:t>
      </w:r>
      <w:r>
        <w:rPr>
          <w:rFonts w:hint="eastAsia" w:ascii="仿宋" w:hAnsi="仿宋" w:eastAsia="仿宋" w:cs="仿宋"/>
          <w:spacing w:val="-10"/>
          <w:sz w:val="34"/>
          <w:szCs w:val="34"/>
          <w:lang w:eastAsia="zh-CN"/>
        </w:rPr>
        <w:t>（</w:t>
      </w:r>
      <w:r>
        <w:rPr>
          <w:rFonts w:ascii="仿宋" w:hAnsi="仿宋" w:eastAsia="仿宋" w:cs="仿宋"/>
          <w:spacing w:val="-10"/>
          <w:sz w:val="34"/>
          <w:szCs w:val="34"/>
        </w:rPr>
        <w:t>或社会组织</w:t>
      </w:r>
      <w:r>
        <w:rPr>
          <w:rFonts w:hint="eastAsia" w:ascii="仿宋" w:hAnsi="仿宋" w:eastAsia="仿宋" w:cs="仿宋"/>
          <w:spacing w:val="-10"/>
          <w:sz w:val="34"/>
          <w:szCs w:val="34"/>
          <w:lang w:eastAsia="zh-CN"/>
        </w:rPr>
        <w:t>）</w:t>
      </w:r>
      <w:r>
        <w:rPr>
          <w:rFonts w:ascii="仿宋" w:hAnsi="仿宋" w:eastAsia="仿宋" w:cs="仿宋"/>
          <w:spacing w:val="-10"/>
          <w:sz w:val="34"/>
          <w:szCs w:val="34"/>
        </w:rPr>
        <w:t>的项目均可参赛。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20" w:lineRule="exact"/>
        <w:ind w:right="0" w:firstLine="620"/>
        <w:jc w:val="both"/>
        <w:textAlignment w:val="baseline"/>
        <w:rPr>
          <w:rFonts w:ascii="仿宋" w:hAnsi="仿宋" w:eastAsia="仿宋" w:cs="仿宋"/>
          <w:b/>
          <w:bCs/>
          <w:sz w:val="34"/>
          <w:szCs w:val="34"/>
        </w:rPr>
      </w:pPr>
      <w:r>
        <w:rPr>
          <w:rFonts w:hint="eastAsia" w:ascii="仿宋" w:hAnsi="仿宋" w:eastAsia="仿宋" w:cs="仿宋"/>
          <w:b/>
          <w:bCs/>
          <w:spacing w:val="10"/>
          <w:sz w:val="34"/>
          <w:szCs w:val="34"/>
          <w:lang w:eastAsia="zh-CN"/>
        </w:rPr>
        <w:t>（</w:t>
      </w:r>
      <w:r>
        <w:rPr>
          <w:rFonts w:ascii="仿宋" w:hAnsi="仿宋" w:eastAsia="仿宋" w:cs="仿宋"/>
          <w:b/>
          <w:bCs/>
          <w:spacing w:val="10"/>
          <w:sz w:val="34"/>
          <w:szCs w:val="34"/>
        </w:rPr>
        <w:t>二</w:t>
      </w:r>
      <w:r>
        <w:rPr>
          <w:rFonts w:hint="eastAsia" w:ascii="仿宋" w:hAnsi="仿宋" w:eastAsia="仿宋" w:cs="仿宋"/>
          <w:b/>
          <w:bCs/>
          <w:spacing w:val="10"/>
          <w:sz w:val="34"/>
          <w:szCs w:val="34"/>
          <w:lang w:eastAsia="zh-CN"/>
        </w:rPr>
        <w:t>）</w:t>
      </w:r>
      <w:r>
        <w:rPr>
          <w:rFonts w:ascii="仿宋" w:hAnsi="仿宋" w:eastAsia="仿宋" w:cs="仿宋"/>
          <w:b/>
          <w:bCs/>
          <w:spacing w:val="10"/>
          <w:sz w:val="34"/>
          <w:szCs w:val="34"/>
        </w:rPr>
        <w:t>创意组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20" w:lineRule="exact"/>
        <w:ind w:right="0" w:firstLine="620"/>
        <w:jc w:val="both"/>
        <w:textAlignment w:val="baseline"/>
        <w:rPr>
          <w:rFonts w:ascii="仿宋" w:hAnsi="仿宋" w:eastAsia="仿宋" w:cs="仿宋"/>
          <w:spacing w:val="-26"/>
          <w:sz w:val="34"/>
          <w:szCs w:val="34"/>
        </w:rPr>
      </w:pPr>
      <w:r>
        <w:rPr>
          <w:rFonts w:ascii="仿宋" w:hAnsi="仿宋" w:eastAsia="仿宋" w:cs="仿宋"/>
          <w:spacing w:val="-16"/>
          <w:w w:val="98"/>
          <w:sz w:val="34"/>
          <w:szCs w:val="34"/>
        </w:rPr>
        <w:t>1.参赛项目基于专业和学科背景或相关资源</w:t>
      </w:r>
      <w:r>
        <w:rPr>
          <w:rFonts w:hint="eastAsia" w:ascii="仿宋" w:hAnsi="仿宋" w:eastAsia="仿宋" w:cs="仿宋"/>
          <w:spacing w:val="-16"/>
          <w:w w:val="98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解决农业农村</w:t>
      </w:r>
      <w:r>
        <w:rPr>
          <w:rFonts w:ascii="仿宋" w:hAnsi="仿宋" w:eastAsia="仿宋" w:cs="仿宋"/>
          <w:spacing w:val="66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4"/>
          <w:sz w:val="34"/>
          <w:szCs w:val="34"/>
        </w:rPr>
        <w:t>和城乡社区发展面临的主要问题</w:t>
      </w:r>
      <w:r>
        <w:rPr>
          <w:rFonts w:hint="eastAsia" w:ascii="仿宋" w:hAnsi="仿宋" w:eastAsia="仿宋" w:cs="仿宋"/>
          <w:spacing w:val="-14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4"/>
          <w:sz w:val="34"/>
          <w:szCs w:val="34"/>
        </w:rPr>
        <w:t>助力乡村振兴和社区治理</w:t>
      </w:r>
      <w:r>
        <w:rPr>
          <w:rFonts w:hint="eastAsia" w:ascii="仿宋" w:hAnsi="仿宋" w:eastAsia="仿宋" w:cs="仿宋"/>
          <w:spacing w:val="-14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4"/>
          <w:sz w:val="34"/>
          <w:szCs w:val="34"/>
        </w:rPr>
        <w:t>推</w:t>
      </w:r>
      <w:r>
        <w:rPr>
          <w:rFonts w:ascii="仿宋" w:hAnsi="仿宋" w:eastAsia="仿宋" w:cs="仿宋"/>
          <w:spacing w:val="-26"/>
          <w:sz w:val="34"/>
          <w:szCs w:val="34"/>
        </w:rPr>
        <w:t>动经济价值和社会价值的共同发展。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20" w:lineRule="exact"/>
        <w:ind w:right="0" w:firstLine="620"/>
        <w:jc w:val="both"/>
        <w:textAlignment w:val="baseline"/>
        <w:rPr>
          <w:rFonts w:ascii="仿宋" w:hAnsi="仿宋" w:eastAsia="仿宋" w:cs="仿宋"/>
          <w:spacing w:val="-14"/>
          <w:sz w:val="34"/>
          <w:szCs w:val="34"/>
        </w:rPr>
      </w:pPr>
      <w:r>
        <w:rPr>
          <w:rFonts w:ascii="仿宋" w:hAnsi="仿宋" w:eastAsia="仿宋" w:cs="仿宋"/>
          <w:spacing w:val="-14"/>
          <w:sz w:val="34"/>
          <w:szCs w:val="34"/>
        </w:rPr>
        <w:t>2.参赛</w:t>
      </w:r>
      <w:r>
        <w:rPr>
          <w:rFonts w:hint="eastAsia" w:ascii="仿宋" w:hAnsi="仿宋" w:eastAsia="仿宋" w:cs="仿宋"/>
          <w:spacing w:val="-14"/>
          <w:sz w:val="34"/>
          <w:szCs w:val="34"/>
          <w:lang w:eastAsia="zh-CN"/>
        </w:rPr>
        <w:t>项目</w:t>
      </w:r>
      <w:r>
        <w:rPr>
          <w:rFonts w:ascii="仿宋" w:hAnsi="仿宋" w:eastAsia="仿宋" w:cs="仿宋"/>
          <w:spacing w:val="-14"/>
          <w:sz w:val="34"/>
          <w:szCs w:val="34"/>
        </w:rPr>
        <w:t>在大赛通知下发之日前尚未完成工商等各类登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20" w:lineRule="exact"/>
        <w:ind w:right="0"/>
        <w:jc w:val="both"/>
        <w:textAlignment w:val="baseline"/>
        <w:rPr>
          <w:rFonts w:ascii="仿宋" w:hAnsi="仿宋" w:eastAsia="仿宋" w:cs="仿宋"/>
          <w:spacing w:val="-14"/>
          <w:sz w:val="34"/>
          <w:szCs w:val="34"/>
        </w:rPr>
      </w:pPr>
      <w:r>
        <w:rPr>
          <w:rFonts w:ascii="仿宋" w:hAnsi="仿宋" w:eastAsia="仿宋" w:cs="仿宋"/>
          <w:spacing w:val="-14"/>
          <w:sz w:val="34"/>
          <w:szCs w:val="34"/>
        </w:rPr>
        <w:t>记注册。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20" w:lineRule="exact"/>
        <w:ind w:right="0" w:firstLine="620"/>
        <w:jc w:val="both"/>
        <w:textAlignment w:val="baseline"/>
        <w:rPr>
          <w:rFonts w:ascii="仿宋" w:hAnsi="仿宋" w:eastAsia="仿宋" w:cs="仿宋"/>
          <w:b/>
          <w:bCs/>
          <w:sz w:val="34"/>
          <w:szCs w:val="34"/>
        </w:rPr>
      </w:pPr>
      <w:r>
        <w:rPr>
          <w:rFonts w:hint="eastAsia" w:ascii="仿宋" w:hAnsi="仿宋" w:eastAsia="仿宋" w:cs="仿宋"/>
          <w:b/>
          <w:bCs/>
          <w:spacing w:val="10"/>
          <w:sz w:val="34"/>
          <w:szCs w:val="34"/>
          <w:lang w:eastAsia="zh-CN"/>
        </w:rPr>
        <w:t>（</w:t>
      </w:r>
      <w:r>
        <w:rPr>
          <w:rFonts w:ascii="仿宋" w:hAnsi="仿宋" w:eastAsia="仿宋" w:cs="仿宋"/>
          <w:b/>
          <w:bCs/>
          <w:spacing w:val="10"/>
          <w:sz w:val="34"/>
          <w:szCs w:val="34"/>
        </w:rPr>
        <w:t>三</w:t>
      </w:r>
      <w:r>
        <w:rPr>
          <w:rFonts w:hint="eastAsia" w:ascii="仿宋" w:hAnsi="仿宋" w:eastAsia="仿宋" w:cs="仿宋"/>
          <w:b/>
          <w:bCs/>
          <w:spacing w:val="10"/>
          <w:sz w:val="34"/>
          <w:szCs w:val="34"/>
          <w:lang w:eastAsia="zh-CN"/>
        </w:rPr>
        <w:t>）</w:t>
      </w:r>
      <w:r>
        <w:rPr>
          <w:rFonts w:ascii="仿宋" w:hAnsi="仿宋" w:eastAsia="仿宋" w:cs="仿宋"/>
          <w:b/>
          <w:bCs/>
          <w:spacing w:val="10"/>
          <w:sz w:val="34"/>
          <w:szCs w:val="34"/>
        </w:rPr>
        <w:t>创业组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20" w:lineRule="exact"/>
        <w:ind w:right="0" w:firstLine="620"/>
        <w:jc w:val="both"/>
        <w:textAlignment w:val="baseline"/>
        <w:rPr>
          <w:rFonts w:ascii="仿宋" w:hAnsi="仿宋" w:eastAsia="仿宋" w:cs="仿宋"/>
          <w:sz w:val="34"/>
          <w:szCs w:val="34"/>
        </w:rPr>
      </w:pPr>
      <w:r>
        <w:rPr>
          <w:rFonts w:ascii="仿宋" w:hAnsi="仿宋" w:eastAsia="仿宋" w:cs="仿宋"/>
          <w:spacing w:val="-16"/>
          <w:sz w:val="34"/>
          <w:szCs w:val="34"/>
        </w:rPr>
        <w:t>1.参赛项目以商业手段解决农业农村和城乡社区发展面临</w:t>
      </w:r>
      <w:r>
        <w:rPr>
          <w:rFonts w:ascii="仿宋" w:hAnsi="仿宋" w:eastAsia="仿宋" w:cs="仿宋"/>
          <w:spacing w:val="20"/>
          <w:sz w:val="34"/>
          <w:szCs w:val="34"/>
        </w:rPr>
        <w:t xml:space="preserve"> 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的主要问题、助力乡村振兴和社区治理</w:t>
      </w:r>
      <w:r>
        <w:rPr>
          <w:rFonts w:hint="eastAsia" w:ascii="仿宋" w:hAnsi="仿宋" w:eastAsia="仿宋" w:cs="仿宋"/>
          <w:spacing w:val="-16"/>
          <w:w w:val="98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6"/>
          <w:w w:val="98"/>
          <w:sz w:val="34"/>
          <w:szCs w:val="34"/>
        </w:rPr>
        <w:t>实现经济价值和社会价</w:t>
      </w:r>
      <w:r>
        <w:rPr>
          <w:rFonts w:ascii="仿宋" w:hAnsi="仿宋" w:eastAsia="仿宋" w:cs="仿宋"/>
          <w:spacing w:val="-15"/>
          <w:sz w:val="34"/>
          <w:szCs w:val="34"/>
        </w:rPr>
        <w:t>值的共同发展</w:t>
      </w:r>
      <w:r>
        <w:rPr>
          <w:rFonts w:hint="eastAsia" w:ascii="仿宋" w:hAnsi="仿宋" w:eastAsia="仿宋" w:cs="仿宋"/>
          <w:spacing w:val="-15"/>
          <w:sz w:val="34"/>
          <w:szCs w:val="34"/>
          <w:lang w:eastAsia="zh-CN"/>
        </w:rPr>
        <w:t>，</w:t>
      </w:r>
      <w:r>
        <w:rPr>
          <w:rFonts w:ascii="仿宋" w:hAnsi="仿宋" w:eastAsia="仿宋" w:cs="仿宋"/>
          <w:spacing w:val="-15"/>
          <w:sz w:val="34"/>
          <w:szCs w:val="34"/>
        </w:rPr>
        <w:t>推动共同富裕。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0" w:beforeLines="50" w:after="0" w:afterLines="50" w:line="520" w:lineRule="exact"/>
        <w:ind w:right="0" w:firstLine="628" w:firstLineChars="200"/>
        <w:jc w:val="both"/>
        <w:textAlignment w:val="baseline"/>
        <w:rPr>
          <w:rFonts w:hint="eastAsia" w:ascii="仿宋" w:hAnsi="仿宋" w:eastAsia="仿宋" w:cs="仿宋"/>
          <w:spacing w:val="15"/>
          <w:w w:val="102"/>
          <w:sz w:val="31"/>
          <w:szCs w:val="31"/>
          <w:lang w:eastAsia="zh-CN"/>
        </w:rPr>
      </w:pPr>
      <w:r>
        <w:rPr>
          <w:rFonts w:ascii="仿宋" w:hAnsi="仿宋" w:eastAsia="仿宋" w:cs="仿宋"/>
          <w:spacing w:val="-13"/>
          <w:sz w:val="34"/>
          <w:szCs w:val="34"/>
        </w:rPr>
        <w:t>2.参赛项目在大赛通知下发之日前已完成工商等各类登记</w:t>
      </w:r>
      <w:r>
        <w:rPr>
          <w:rFonts w:ascii="仿宋" w:hAnsi="仿宋" w:eastAsia="仿宋" w:cs="仿宋"/>
          <w:spacing w:val="15"/>
          <w:sz w:val="31"/>
          <w:szCs w:val="31"/>
        </w:rPr>
        <w:t>注册</w:t>
      </w:r>
      <w:r>
        <w:rPr>
          <w:rFonts w:hint="eastAsia" w:ascii="仿宋" w:hAnsi="仿宋" w:eastAsia="仿宋" w:cs="仿宋"/>
          <w:spacing w:val="15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15"/>
          <w:sz w:val="31"/>
          <w:szCs w:val="31"/>
        </w:rPr>
        <w:t>学生须为法定代表人。项目的股权结构中</w:t>
      </w:r>
      <w:r>
        <w:rPr>
          <w:rFonts w:hint="eastAsia" w:ascii="仿宋" w:hAnsi="仿宋" w:eastAsia="仿宋" w:cs="仿宋"/>
          <w:spacing w:val="15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15"/>
          <w:sz w:val="31"/>
          <w:szCs w:val="31"/>
        </w:rPr>
        <w:t>企业法定代表</w:t>
      </w:r>
      <w:r>
        <w:rPr>
          <w:rFonts w:ascii="仿宋" w:hAnsi="仿宋" w:eastAsia="仿宋" w:cs="仿宋"/>
          <w:spacing w:val="15"/>
          <w:w w:val="102"/>
          <w:sz w:val="31"/>
          <w:szCs w:val="31"/>
        </w:rPr>
        <w:t>人的股权不得少于10%</w:t>
      </w:r>
      <w:r>
        <w:rPr>
          <w:rFonts w:hint="eastAsia" w:ascii="仿宋" w:hAnsi="仿宋" w:eastAsia="仿宋" w:cs="仿宋"/>
          <w:spacing w:val="15"/>
          <w:w w:val="102"/>
          <w:sz w:val="31"/>
          <w:szCs w:val="31"/>
          <w:lang w:eastAsia="zh-CN"/>
        </w:rPr>
        <w:t>，</w:t>
      </w:r>
      <w:r>
        <w:rPr>
          <w:rFonts w:ascii="仿宋" w:hAnsi="仿宋" w:eastAsia="仿宋" w:cs="仿宋"/>
          <w:spacing w:val="15"/>
          <w:w w:val="102"/>
          <w:sz w:val="31"/>
          <w:szCs w:val="31"/>
        </w:rPr>
        <w:t>参赛成员股权合计不得少于1/3</w:t>
      </w:r>
      <w:r>
        <w:rPr>
          <w:rFonts w:hint="eastAsia" w:ascii="仿宋" w:hAnsi="仿宋" w:eastAsia="仿宋" w:cs="仿宋"/>
          <w:spacing w:val="15"/>
          <w:w w:val="102"/>
          <w:sz w:val="31"/>
          <w:szCs w:val="31"/>
          <w:lang w:eastAsia="zh-CN"/>
        </w:rPr>
        <w:t>。</w:t>
      </w:r>
    </w:p>
    <w:p>
      <w:pPr>
        <w:bidi w:val="0"/>
        <w:jc w:val="both"/>
      </w:pPr>
    </w:p>
    <w:sectPr>
      <w:footerReference r:id="rId5" w:type="default"/>
      <w:pgSz w:w="11920" w:h="16840"/>
      <w:pgMar w:top="1431" w:right="1349" w:bottom="400" w:left="1490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ZjU5MGZmNGY3YWE4N2YwZmE0MGM0NzAyYWRkN2RkODcifQ=="/>
  </w:docVars>
  <w:rsids>
    <w:rsidRoot w:val="00000000"/>
    <w:rsid w:val="01314936"/>
    <w:rsid w:val="0159301C"/>
    <w:rsid w:val="01655815"/>
    <w:rsid w:val="035166A0"/>
    <w:rsid w:val="03B629A7"/>
    <w:rsid w:val="03D33559"/>
    <w:rsid w:val="04951178"/>
    <w:rsid w:val="067F1777"/>
    <w:rsid w:val="07414C7E"/>
    <w:rsid w:val="08C90A87"/>
    <w:rsid w:val="097E3F67"/>
    <w:rsid w:val="09905A49"/>
    <w:rsid w:val="0A0D7099"/>
    <w:rsid w:val="0B163D2C"/>
    <w:rsid w:val="0B8909A2"/>
    <w:rsid w:val="0BAB0918"/>
    <w:rsid w:val="0C0B585A"/>
    <w:rsid w:val="0D2820B7"/>
    <w:rsid w:val="0D462B4B"/>
    <w:rsid w:val="0EB84C8D"/>
    <w:rsid w:val="0FB029A1"/>
    <w:rsid w:val="12890421"/>
    <w:rsid w:val="130C4392"/>
    <w:rsid w:val="13A24CF6"/>
    <w:rsid w:val="156E5A6F"/>
    <w:rsid w:val="16F75359"/>
    <w:rsid w:val="175B58E8"/>
    <w:rsid w:val="17F67EE0"/>
    <w:rsid w:val="183B7322"/>
    <w:rsid w:val="19341F4D"/>
    <w:rsid w:val="196C1976"/>
    <w:rsid w:val="19722A75"/>
    <w:rsid w:val="1A951111"/>
    <w:rsid w:val="1AB173E1"/>
    <w:rsid w:val="1B063DBD"/>
    <w:rsid w:val="1B6805D3"/>
    <w:rsid w:val="1C3A430F"/>
    <w:rsid w:val="1DF3687A"/>
    <w:rsid w:val="1E65704C"/>
    <w:rsid w:val="1FCF0C21"/>
    <w:rsid w:val="205A7065"/>
    <w:rsid w:val="20DA5216"/>
    <w:rsid w:val="20F326ED"/>
    <w:rsid w:val="21FD7B40"/>
    <w:rsid w:val="259D531E"/>
    <w:rsid w:val="28015D57"/>
    <w:rsid w:val="280E2503"/>
    <w:rsid w:val="28F17D48"/>
    <w:rsid w:val="29FE66E7"/>
    <w:rsid w:val="2D4A5D8B"/>
    <w:rsid w:val="2D5B7F98"/>
    <w:rsid w:val="2F0361F1"/>
    <w:rsid w:val="2FF124EE"/>
    <w:rsid w:val="33E902D9"/>
    <w:rsid w:val="34AA5CE5"/>
    <w:rsid w:val="351C000D"/>
    <w:rsid w:val="361B6AFF"/>
    <w:rsid w:val="366559E4"/>
    <w:rsid w:val="37AD4EFB"/>
    <w:rsid w:val="37CE22F9"/>
    <w:rsid w:val="3A281202"/>
    <w:rsid w:val="3A960861"/>
    <w:rsid w:val="3B653D90"/>
    <w:rsid w:val="3D825928"/>
    <w:rsid w:val="3DDB0FBF"/>
    <w:rsid w:val="3E5D1032"/>
    <w:rsid w:val="402204A1"/>
    <w:rsid w:val="40414211"/>
    <w:rsid w:val="42B75819"/>
    <w:rsid w:val="436E72E2"/>
    <w:rsid w:val="45356EC9"/>
    <w:rsid w:val="45B55914"/>
    <w:rsid w:val="465313B5"/>
    <w:rsid w:val="46616C51"/>
    <w:rsid w:val="4693164F"/>
    <w:rsid w:val="469A6FE4"/>
    <w:rsid w:val="46E22750"/>
    <w:rsid w:val="48B352F3"/>
    <w:rsid w:val="49521DF7"/>
    <w:rsid w:val="4B2B2900"/>
    <w:rsid w:val="4B814C16"/>
    <w:rsid w:val="4E151645"/>
    <w:rsid w:val="4E1F107E"/>
    <w:rsid w:val="4FFB77F5"/>
    <w:rsid w:val="503E02C1"/>
    <w:rsid w:val="50BA42F9"/>
    <w:rsid w:val="52242246"/>
    <w:rsid w:val="54181E8F"/>
    <w:rsid w:val="54185B3A"/>
    <w:rsid w:val="549914DE"/>
    <w:rsid w:val="550A4AAE"/>
    <w:rsid w:val="56513437"/>
    <w:rsid w:val="56717635"/>
    <w:rsid w:val="57EC5443"/>
    <w:rsid w:val="585945A2"/>
    <w:rsid w:val="58F72402"/>
    <w:rsid w:val="5926209A"/>
    <w:rsid w:val="5AC32B55"/>
    <w:rsid w:val="5CE913C9"/>
    <w:rsid w:val="5F6B7C8B"/>
    <w:rsid w:val="60082DB8"/>
    <w:rsid w:val="60367925"/>
    <w:rsid w:val="603A05FD"/>
    <w:rsid w:val="615D17EC"/>
    <w:rsid w:val="61736957"/>
    <w:rsid w:val="622A34BA"/>
    <w:rsid w:val="62950339"/>
    <w:rsid w:val="64CE6A41"/>
    <w:rsid w:val="668C4743"/>
    <w:rsid w:val="6773320D"/>
    <w:rsid w:val="67F2416B"/>
    <w:rsid w:val="68BF6C25"/>
    <w:rsid w:val="6A4F12CD"/>
    <w:rsid w:val="6A9242F2"/>
    <w:rsid w:val="6AD83AD4"/>
    <w:rsid w:val="6AE65FB3"/>
    <w:rsid w:val="6B4F19BF"/>
    <w:rsid w:val="6BA918F3"/>
    <w:rsid w:val="6BE62939"/>
    <w:rsid w:val="6D5533B5"/>
    <w:rsid w:val="6D600F6C"/>
    <w:rsid w:val="6DFB11D7"/>
    <w:rsid w:val="6FE949B4"/>
    <w:rsid w:val="6FF11340"/>
    <w:rsid w:val="7400407A"/>
    <w:rsid w:val="740A5909"/>
    <w:rsid w:val="74950828"/>
    <w:rsid w:val="750000AA"/>
    <w:rsid w:val="75297601"/>
    <w:rsid w:val="763E5091"/>
    <w:rsid w:val="78C76C3E"/>
    <w:rsid w:val="7A5B0D31"/>
    <w:rsid w:val="7BEE3352"/>
    <w:rsid w:val="7C466CEA"/>
    <w:rsid w:val="7C6929D9"/>
    <w:rsid w:val="7D1F30F6"/>
    <w:rsid w:val="7D951CD7"/>
    <w:rsid w:val="7E5020A2"/>
    <w:rsid w:val="7E5557C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911</Words>
  <Characters>925</Characters>
  <TotalTime>5</TotalTime>
  <ScaleCrop>false</ScaleCrop>
  <LinksUpToDate>false</LinksUpToDate>
  <CharactersWithSpaces>930</CharactersWithSpaces>
  <Application>WPS Office_11.1.0.11636_F1E327BC-269C-435d-A152-05C5408002CA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2022-04-25T09:20:00Z</dcterms:created>
  <dc:creator>Kingsoft-PDF</dc:creator>
  <cp:keywords>6265f7143318700015c07a27</cp:keywords>
  <cp:lastModifiedBy>gugu</cp:lastModifiedBy>
  <dcterms:modified xsi:type="dcterms:W3CDTF">2022-04-27T08:12:23Z</dcterms:modified>
  <dc:subject>pdfbuilder</dc:subject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wqlLaW5nc29mdCBQREYgdG8gV1BTIDcw</vt:lpwstr>
  </property>
  <property fmtid="{D5CDD505-2E9C-101B-9397-08002B2CF9AE}" pid="3" name="Created">
    <vt:filetime>2022-04-25T09:20:08Z</vt:filetime>
  </property>
  <property fmtid="{D5CDD505-2E9C-101B-9397-08002B2CF9AE}" pid="4" name="commondata">
    <vt:lpwstr>eyJoZGlkIjoiZjU5MGZmNGY3YWE4N2YwZmE0MGM0NzAyYWRkN2RkODcifQ==</vt:lpwstr>
  </property>
  <property fmtid="{D5CDD505-2E9C-101B-9397-08002B2CF9AE}" pid="5" name="KSOProductBuildVer">
    <vt:lpwstr>2052-11.1.0.11636</vt:lpwstr>
  </property>
  <property fmtid="{D5CDD505-2E9C-101B-9397-08002B2CF9AE}" pid="6" name="ICV">
    <vt:lpwstr>6F308547C31448809F54EA8803B529C1</vt:lpwstr>
  </property>
</Properties>
</file>